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A0F02" w:rsidRPr="007A0F02" w:rsidTr="007A0F0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7A0F02" w:rsidRPr="007A0F0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0F02" w:rsidRPr="007A0F02" w:rsidRDefault="007A0F02" w:rsidP="007A0F02">
                  <w:pPr>
                    <w:tabs>
                      <w:tab w:val="left" w:pos="2268"/>
                      <w:tab w:val="left" w:pos="4788"/>
                      <w:tab w:val="left" w:pos="11808"/>
                    </w:tabs>
                    <w:spacing w:before="100" w:beforeAutospacing="1" w:after="100" w:afterAutospacing="1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0F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 xml:space="preserve">Обязанность </w:t>
                  </w:r>
                  <w:r w:rsidRPr="007A0F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u w:val="single"/>
                      <w:lang w:eastAsia="ru-RU"/>
                    </w:rPr>
                    <w:t>религиозных организаций, получивших денежные средства и иное имущество от международных и иностранных организаций, иностранных граждан, лиц без гражданства, по представлению информации</w:t>
                  </w:r>
                  <w:r w:rsidRPr="007A0F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 xml:space="preserve"> </w:t>
                  </w:r>
                  <w:r w:rsidRPr="007A0F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в Управление Министерства юстиции Российской Федерации по Республике Карелия</w:t>
                  </w:r>
                </w:p>
                <w:tbl>
                  <w:tblPr>
                    <w:tblW w:w="106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60"/>
                    <w:gridCol w:w="7020"/>
                    <w:gridCol w:w="1440"/>
                  </w:tblGrid>
                  <w:tr w:rsidR="007A0F02" w:rsidRPr="007A0F02" w:rsidTr="007A0F02">
                    <w:trPr>
                      <w:tblHeader/>
                      <w:tblCellSpacing w:w="0" w:type="dxa"/>
                    </w:trPr>
                    <w:tc>
                      <w:tcPr>
                        <w:tcW w:w="21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lang w:eastAsia="ru-RU"/>
                          </w:rPr>
                          <w:t> </w:t>
                        </w: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Норма закона,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устанавливающая обязанность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 представлению информации</w:t>
                        </w:r>
                      </w:p>
                    </w:tc>
                    <w:tc>
                      <w:tcPr>
                        <w:tcW w:w="70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Содержание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Срок</w:t>
                        </w:r>
                      </w:p>
                    </w:tc>
                  </w:tr>
                  <w:tr w:rsidR="007A0F02" w:rsidRPr="007A0F02" w:rsidTr="007A0F02">
                    <w:trPr>
                      <w:trHeight w:val="2581"/>
                      <w:tblHeader/>
                      <w:tblCellSpacing w:w="0" w:type="dxa"/>
                    </w:trPr>
                    <w:tc>
                      <w:tcPr>
                        <w:tcW w:w="21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Статья 25.1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Федерального закона от 26.09.1997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№ 125-ФЗ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«О свободе совести и о религиозных объединениях»</w:t>
                        </w:r>
                      </w:p>
                    </w:tc>
                    <w:tc>
                      <w:tcPr>
                        <w:tcW w:w="70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right="-108"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Для религиозных организаций, получивших в течение одного года денежные средства и иное имущество от международных и иностранных организаций, иностранных граждан, лиц без гражданства: отчет о деятельности, сведения о руководителях и о составе руководящих органов, сведения о расходовании денежных средств и использовании иного имущества, в том числе полученных от международных и иностранных организаций, иностранных граждан и лиц без гражданства по форме</w:t>
                        </w:r>
                        <w:proofErr w:type="gramEnd"/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ОР0001. 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до 15 апреля года, следующего за </w:t>
                        </w:r>
                        <w:proofErr w:type="gramStart"/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отчетным</w:t>
                        </w:r>
                        <w:proofErr w:type="gramEnd"/>
                      </w:p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A0F02" w:rsidRPr="007A0F02" w:rsidTr="007A0F02">
                    <w:trPr>
                      <w:trHeight w:val="2086"/>
                      <w:tblHeader/>
                      <w:tblCellSpacing w:w="0" w:type="dxa"/>
                    </w:trPr>
                    <w:tc>
                      <w:tcPr>
                        <w:tcW w:w="21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Статья 25.1</w:t>
                        </w:r>
                      </w:p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Федерального закона от 26.09.1997</w:t>
                        </w:r>
                      </w:p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№ 125-ФЗ</w:t>
                        </w:r>
                      </w:p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«О свободе совести и о религиозных объединениях»</w:t>
                        </w:r>
                      </w:p>
                    </w:tc>
                    <w:tc>
                      <w:tcPr>
                        <w:tcW w:w="70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Для религиозных организаций, получивших денежные средства и иное имущество от международных и иностранных организаций, иностранных граждан, лиц без гражданства: размещать в сети Интернет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</w:t>
                        </w:r>
                      </w:p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ежегодно</w:t>
                        </w:r>
                      </w:p>
                    </w:tc>
                  </w:tr>
                  <w:tr w:rsidR="007A0F02" w:rsidRPr="007A0F02" w:rsidTr="007A0F02">
                    <w:trPr>
                      <w:tblHeader/>
                      <w:tblCellSpacing w:w="0" w:type="dxa"/>
                    </w:trPr>
                    <w:tc>
                      <w:tcPr>
                        <w:tcW w:w="21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Статья 8 Федерального закона от 26.09.1997</w:t>
                        </w:r>
                      </w:p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№ 125-ФЗ</w:t>
                        </w:r>
                      </w:p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«О свободе совести и о религиозных объединениях»</w:t>
                        </w:r>
                      </w:p>
                    </w:tc>
                    <w:tc>
                      <w:tcPr>
                        <w:tcW w:w="70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Для всех религиозных организаций: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информация  об изменении сведений, указанных в пункте 1 статьи 5 Федерального закона «О государственной регистрации юридических лиц и индивидуальных предпринимателей» (например, сведений об адресе, о лице, имеющем право действовать без доверенности от имени организации):</w:t>
                        </w:r>
                      </w:p>
                      <w:p w:rsidR="007A0F02" w:rsidRPr="007A0F02" w:rsidRDefault="007A0F02" w:rsidP="007A0F02">
                        <w:pPr>
                          <w:spacing w:before="100" w:beforeAutospacing="1" w:after="100" w:afterAutospacing="1"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Symbol" w:eastAsia="Times New Roman" w:hAnsi="Symbol" w:cs="Times New Roman"/>
                            <w:sz w:val="20"/>
                            <w:szCs w:val="20"/>
                            <w:lang w:eastAsia="ru-RU"/>
                          </w:rPr>
                          <w:t></w:t>
                        </w:r>
                        <w:r w:rsidRPr="007A0F02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      </w:t>
                        </w:r>
                        <w:r w:rsidRPr="007A0F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заявление по форме </w:t>
                        </w:r>
                        <w:hyperlink r:id="rId4" w:history="1">
                          <w:r w:rsidRPr="007A0F02">
                            <w:rPr>
                              <w:rFonts w:ascii="Times New Roman" w:eastAsia="Times New Roman" w:hAnsi="Times New Roman" w:cs="Times New Roman"/>
                              <w:sz w:val="18"/>
                              <w:u w:val="single"/>
                              <w:lang w:eastAsia="ru-RU"/>
                            </w:rPr>
                            <w:t>Р13001</w:t>
                          </w:r>
                        </w:hyperlink>
                        <w:r w:rsidRPr="007A0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A0F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или </w:t>
                        </w:r>
                        <w:hyperlink r:id="rId5" w:history="1">
                          <w:r w:rsidRPr="007A0F02">
                            <w:rPr>
                              <w:rFonts w:ascii="Times New Roman" w:eastAsia="Times New Roman" w:hAnsi="Times New Roman" w:cs="Times New Roman"/>
                              <w:sz w:val="18"/>
                              <w:u w:val="single"/>
                              <w:lang w:eastAsia="ru-RU"/>
                            </w:rPr>
                            <w:t>Р14001</w:t>
                          </w:r>
                        </w:hyperlink>
                        <w:r w:rsidRPr="007A0F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A0F0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 соответствующими приложениями</w:t>
                        </w: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A0F02" w:rsidRPr="007A0F02" w:rsidRDefault="007A0F02" w:rsidP="007A0F02">
                        <w:pPr>
                          <w:spacing w:line="240" w:lineRule="auto"/>
                          <w:ind w:left="-108" w:right="-108"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0F0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течение 3 дней с момента таких изменений</w:t>
                        </w:r>
                      </w:p>
                    </w:tc>
                  </w:tr>
                </w:tbl>
                <w:p w:rsidR="007A0F02" w:rsidRPr="007A0F02" w:rsidRDefault="007A0F02" w:rsidP="007A0F02">
                  <w:pPr>
                    <w:spacing w:before="100" w:beforeAutospacing="1" w:after="100" w:afterAutospacing="1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0F0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  <w:r w:rsidRPr="007A0F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Форма отчета по форме №ОР0001 утверждена приказом Министерства юстиции Российской Федерации от 29.03.2010 № 72 «Об утверждении форм отчетности некоммерческих организаций».</w:t>
                  </w:r>
                </w:p>
                <w:p w:rsidR="007A0F02" w:rsidRPr="007A0F02" w:rsidRDefault="007A0F02" w:rsidP="007A0F02">
                  <w:pPr>
                    <w:spacing w:line="240" w:lineRule="auto"/>
                    <w:ind w:left="360" w:right="358" w:firstLine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0F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 xml:space="preserve">Ознакомиться с порядком представления документов на государственную регистрацию, а также с формами документов и отчетности можно на Интернет-сайте Управления Министерства юстиции Российской Федерации по Республике Карелия: </w:t>
                  </w:r>
                  <w:bookmarkStart w:id="0" w:name="top"/>
                  <w:bookmarkEnd w:id="0"/>
                  <w:r w:rsidRPr="007A0F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fldChar w:fldCharType="begin"/>
                  </w:r>
                  <w:r w:rsidRPr="007A0F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instrText xml:space="preserve"> HYPERLINK "http://to10.minjust.ru/" </w:instrText>
                  </w:r>
                  <w:r w:rsidRPr="007A0F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fldChar w:fldCharType="separate"/>
                  </w:r>
                  <w:r w:rsidRPr="007A0F02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u w:val="single"/>
                      <w:lang w:eastAsia="ru-RU"/>
                    </w:rPr>
                    <w:t>http://to10.minjust.ru</w:t>
                  </w:r>
                  <w:r w:rsidRPr="007A0F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fldChar w:fldCharType="end"/>
                  </w:r>
                  <w:r w:rsidRPr="007A0F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A0F02" w:rsidRPr="007A0F02" w:rsidRDefault="007A0F02" w:rsidP="007A0F0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F02" w:rsidRPr="007A0F02" w:rsidTr="007A0F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F02" w:rsidRPr="007A0F02" w:rsidRDefault="007A0F02" w:rsidP="007A0F0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7E0" w:rsidRDefault="005707E0" w:rsidP="007A0F02"/>
    <w:sectPr w:rsidR="005707E0" w:rsidSect="007A0F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A0F02"/>
    <w:rsid w:val="004B1FED"/>
    <w:rsid w:val="005707E0"/>
    <w:rsid w:val="0062218D"/>
    <w:rsid w:val="007A0F02"/>
    <w:rsid w:val="0093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E0"/>
  </w:style>
  <w:style w:type="paragraph" w:styleId="2">
    <w:name w:val="heading 2"/>
    <w:basedOn w:val="a"/>
    <w:link w:val="20"/>
    <w:uiPriority w:val="9"/>
    <w:qFormat/>
    <w:rsid w:val="007A0F02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0F02"/>
    <w:rPr>
      <w:color w:val="0000FF"/>
      <w:u w:val="single"/>
    </w:rPr>
  </w:style>
  <w:style w:type="character" w:customStyle="1" w:styleId="print-footnote">
    <w:name w:val="print-footnote"/>
    <w:basedOn w:val="a0"/>
    <w:rsid w:val="007A0F02"/>
  </w:style>
  <w:style w:type="character" w:styleId="a4">
    <w:name w:val="Strong"/>
    <w:basedOn w:val="a0"/>
    <w:uiPriority w:val="22"/>
    <w:qFormat/>
    <w:rsid w:val="007A0F02"/>
    <w:rPr>
      <w:b/>
      <w:bCs/>
    </w:rPr>
  </w:style>
  <w:style w:type="paragraph" w:styleId="a5">
    <w:name w:val="Body Text"/>
    <w:basedOn w:val="a"/>
    <w:link w:val="a6"/>
    <w:uiPriority w:val="99"/>
    <w:unhideWhenUsed/>
    <w:rsid w:val="007A0F0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A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A0F0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10.minjust.ru/sites/to10.minjust.ru/files/page/2013/07/r14001.xls" TargetMode="External"/><Relationship Id="rId4" Type="http://schemas.openxmlformats.org/officeDocument/2006/relationships/hyperlink" Target="http://to10.minjust.ru/sites/to10.minjust.ru/files/page/2013/07/r1400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</dc:creator>
  <cp:lastModifiedBy>Gorshkov</cp:lastModifiedBy>
  <cp:revision>2</cp:revision>
  <dcterms:created xsi:type="dcterms:W3CDTF">2017-03-01T08:16:00Z</dcterms:created>
  <dcterms:modified xsi:type="dcterms:W3CDTF">2017-03-01T08:16:00Z</dcterms:modified>
</cp:coreProperties>
</file>